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>
          <w:rFonts w:ascii="Open Sans" w:hAnsi="Open Sans"/>
        </w:rPr>
      </w:pPr>
      <w:r>
        <w:rPr>
          <w:rFonts w:ascii="Open Sans" w:hAnsi="Open Sans"/>
        </w:rPr>
        <w:t>House Rules Sheet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  <w:b/>
          <w:bCs/>
          <w:sz w:val="28"/>
          <w:szCs w:val="28"/>
        </w:rPr>
        <w:t>UTILITY BILL STRUCTURE</w:t>
      </w:r>
    </w:p>
    <w:p>
      <w:pPr>
        <w:pStyle w:val="Normal"/>
        <w:bidi w:val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Utility bills are in _________'s name.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All tenants pay ___% of each bill.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(Exceptions: _________; _________)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Divisions of bills not evenly split: ________ ; _________</w:t>
      </w:r>
    </w:p>
    <w:p>
      <w:pPr>
        <w:pStyle w:val="Normal"/>
        <w:bidi w:val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bidi w:val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  <w:b/>
          <w:bCs/>
          <w:sz w:val="28"/>
          <w:szCs w:val="28"/>
        </w:rPr>
        <w:t>BILLS TO PAY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Check the utilities you use. Enter the monthly amount on the right.</w:t>
      </w:r>
    </w:p>
    <w:p>
      <w:pPr>
        <w:pStyle w:val="Normal"/>
        <w:bidi w:val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eastAsia="Liberation Serif" w:cs="Liberation Serif" w:ascii="Georgia" w:hAnsi="Georgia"/>
          <w:sz w:val="28"/>
          <w:szCs w:val="28"/>
        </w:rPr>
        <w:t xml:space="preserve">□  </w:t>
      </w:r>
      <w:r>
        <w:rPr>
          <w:rFonts w:ascii="Georgia" w:hAnsi="Georgia"/>
          <w:sz w:val="28"/>
          <w:szCs w:val="28"/>
        </w:rPr>
        <w:t>Cable TV/Streaming (        )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eastAsia="Liberation Serif" w:cs="Liberation Serif" w:ascii="Georgia" w:hAnsi="Georgia"/>
          <w:sz w:val="28"/>
          <w:szCs w:val="28"/>
        </w:rPr>
        <w:t xml:space="preserve">□  </w:t>
      </w:r>
      <w:r>
        <w:rPr>
          <w:rFonts w:ascii="Georgia" w:hAnsi="Georgia"/>
          <w:sz w:val="28"/>
          <w:szCs w:val="28"/>
        </w:rPr>
        <w:t>Internet (        )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eastAsia="Liberation Serif" w:cs="Liberation Serif" w:ascii="Georgia" w:hAnsi="Georgia"/>
          <w:sz w:val="28"/>
          <w:szCs w:val="28"/>
        </w:rPr>
        <w:t xml:space="preserve">□  </w:t>
      </w:r>
      <w:r>
        <w:rPr>
          <w:rFonts w:ascii="Georgia" w:hAnsi="Georgia"/>
          <w:sz w:val="28"/>
          <w:szCs w:val="28"/>
        </w:rPr>
        <w:t>Electricity/Natural Gas (        )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eastAsia="Liberation Serif" w:cs="Liberation Serif" w:ascii="Georgia" w:hAnsi="Georgia"/>
          <w:sz w:val="28"/>
          <w:szCs w:val="28"/>
        </w:rPr>
        <w:t xml:space="preserve">□  </w:t>
      </w:r>
      <w:r>
        <w:rPr>
          <w:rFonts w:ascii="Georgia" w:hAnsi="Georgia"/>
          <w:sz w:val="28"/>
          <w:szCs w:val="28"/>
        </w:rPr>
        <w:t>Water (        )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eastAsia="Liberation Serif" w:cs="Liberation Serif" w:ascii="Georgia" w:hAnsi="Georgia"/>
          <w:sz w:val="28"/>
          <w:szCs w:val="28"/>
        </w:rPr>
        <w:t xml:space="preserve">□  </w:t>
      </w:r>
      <w:r>
        <w:rPr>
          <w:rFonts w:ascii="Georgia" w:hAnsi="Georgia"/>
          <w:sz w:val="28"/>
          <w:szCs w:val="28"/>
        </w:rPr>
        <w:t>Garbage/Sewer (        )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eastAsia="Liberation Serif" w:cs="Liberation Serif" w:ascii="Georgia" w:hAnsi="Georgia"/>
          <w:sz w:val="28"/>
          <w:szCs w:val="28"/>
        </w:rPr>
        <w:t xml:space="preserve">□  </w:t>
      </w:r>
      <w:r>
        <w:rPr>
          <w:rFonts w:ascii="Georgia" w:hAnsi="Georgia"/>
          <w:sz w:val="28"/>
          <w:szCs w:val="28"/>
        </w:rPr>
        <w:t>Food Delivery (        )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eastAsia="Liberation Serif" w:cs="Liberation Serif" w:ascii="Georgia" w:hAnsi="Georgia"/>
          <w:sz w:val="28"/>
          <w:szCs w:val="28"/>
        </w:rPr>
        <w:t xml:space="preserve">□  </w:t>
      </w:r>
      <w:r>
        <w:rPr>
          <w:rFonts w:ascii="Georgia" w:hAnsi="Georgia"/>
          <w:sz w:val="28"/>
          <w:szCs w:val="28"/>
        </w:rPr>
        <w:t>Newspaper Delivery (        )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eastAsia="Liberation Serif" w:cs="Liberation Serif" w:ascii="Georgia" w:hAnsi="Georgia"/>
          <w:sz w:val="28"/>
          <w:szCs w:val="28"/>
        </w:rPr>
        <w:t xml:space="preserve">□  </w:t>
      </w:r>
      <w:r>
        <w:rPr>
          <w:rFonts w:ascii="Georgia" w:hAnsi="Georgia"/>
          <w:sz w:val="28"/>
          <w:szCs w:val="28"/>
        </w:rPr>
        <w:t>Amazon Prime (        )</w:t>
      </w:r>
    </w:p>
    <w:p>
      <w:pPr>
        <w:pStyle w:val="Normal"/>
        <w:bidi w:val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bidi w:val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  <w:b/>
          <w:bCs/>
          <w:sz w:val="28"/>
          <w:szCs w:val="28"/>
        </w:rPr>
        <w:t>BEHAVIOR</w:t>
      </w:r>
    </w:p>
    <w:p>
      <w:pPr>
        <w:pStyle w:val="Normal"/>
        <w:bidi w:val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Everyone pays their share of bills. On time. Every time. No exceptions.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Everyone cleans up after themselves.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Everyone shares cleaning duties for the entire property.</w:t>
      </w:r>
    </w:p>
    <w:p>
      <w:pPr>
        <w:pStyle w:val="Normal"/>
        <w:bidi w:val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If checked, the rule is in effect: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( ) No loud noises of any kind after 10pm.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( ) Cleaning duties rotate month by month. See the chart for whose turn it is.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( ) All tenants agree to buy the following as needed: Toilet paper, paper towels, cleaning supplies</w:t>
      </w:r>
    </w:p>
    <w:p>
      <w:pPr>
        <w:pStyle w:val="Normal"/>
        <w:bidi w:val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bidi w:val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Date Agreed: _______________</w:t>
      </w:r>
    </w:p>
    <w:sectPr>
      <w:headerReference w:type="default" r:id="rId2"/>
      <w:type w:val="nextPage"/>
      <w:pgSz w:w="12240" w:h="15840"/>
      <w:pgMar w:left="1134" w:right="1134" w:header="360" w:top="135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center"/>
      <w:rPr>
        <w:rFonts w:ascii="Arial" w:hAnsi="Arial"/>
      </w:rPr>
    </w:pPr>
    <w:r>
      <w:rPr>
        <w:rFonts w:ascii="Open Sans" w:hAnsi="Open Sans"/>
      </w:rPr>
      <w:br/>
    </w:r>
    <w:r>
      <w:rPr>
        <w:rFonts w:ascii="Open Sans" w:hAnsi="Open Sans"/>
        <w:b/>
        <w:bCs/>
        <w:color w:val="000000"/>
      </w:rPr>
      <w:t>LIVING WITH HUMANS – HOUSE RULES</w:t>
    </w:r>
    <w:r>
      <w:rPr>
        <w:rFonts w:ascii="Arial" w:hAnsi="Arial"/>
      </w:rPr>
      <w:br/>
    </w:r>
  </w:p>
  <w:p>
    <w:pPr>
      <w:pStyle w:val="Header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413</TotalTime>
  <Application>LibreOffice/7.1.8.1$Windows_X86_64 LibreOffice_project/e1f30c802c3269a1d052614453f260e49458c82c</Application>
  <AppVersion>15.0000</AppVersion>
  <Pages>1</Pages>
  <Words>170</Words>
  <Characters>784</Characters>
  <CharactersWithSpaces>992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2022-01-16T12:17:35Z</dcterms:created>
  <dc:creator/>
  <dc:description/>
  <dc:language>en-US</dc:language>
  <cp:lastModifiedBy/>
  <dcterms:modified xsi:type="dcterms:W3CDTF">2022-01-25T07:38:19Z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